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BD7BF4" w:rsidRDefault="00BD7BF4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BD7BF4" w:rsidRDefault="00BD7BF4" w:rsidP="00BD7BF4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BD7BF4" w:rsidRDefault="00BD7BF4" w:rsidP="00BD7BF4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71299" w:rsidRDefault="00F71299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71299" w:rsidRPr="00F71299" w:rsidRDefault="00F71299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D7BF4" w:rsidRDefault="00BD7BF4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535010">
        <w:rPr>
          <w:rFonts w:ascii="Times New Roman" w:hAnsi="Times New Roman"/>
          <w:b/>
          <w:sz w:val="28"/>
          <w:szCs w:val="28"/>
        </w:rPr>
        <w:t>6М050700 – «</w:t>
      </w:r>
      <w:r w:rsidR="00535010">
        <w:rPr>
          <w:rFonts w:ascii="Times New Roman" w:hAnsi="Times New Roman"/>
          <w:b/>
          <w:sz w:val="28"/>
          <w:szCs w:val="28"/>
          <w:lang w:val="kk-KZ"/>
        </w:rPr>
        <w:t>Менеджмент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DE4BFF" w:rsidRDefault="00DE4BFF" w:rsidP="00DE4BFF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Научно</w:t>
      </w:r>
      <w:r>
        <w:rPr>
          <w:rFonts w:ascii="Times New Roman" w:hAnsi="Times New Roman"/>
          <w:sz w:val="28"/>
          <w:szCs w:val="28"/>
        </w:rPr>
        <w:t>-педагогическое направление (2 года)</w:t>
      </w:r>
    </w:p>
    <w:p w:rsidR="00731492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535010">
        <w:rPr>
          <w:rFonts w:ascii="Times New Roman" w:hAnsi="Times New Roman"/>
          <w:b/>
          <w:sz w:val="28"/>
          <w:szCs w:val="28"/>
        </w:rPr>
        <w:t>Траектория: Менеджмент в отраслях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  <w:proofErr w:type="gramEnd"/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OPNI 5205 Организация и планирование научного исследования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AC5C55" w:rsidRDefault="00AA5C30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Целью преподавания дисциплины является дать комплексное представление 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>процессе научной деятельности, освоение методик ее ведения, написания научных статей, оформления научного исследования.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Содержание учебной дисциплины. Понятие науки и научных исследований. Наука и творчество. Академическая и вузовская наука. Приоритетные направления научных исследовани</w:t>
            </w:r>
            <w:r>
              <w:rPr>
                <w:rFonts w:ascii="Times New Roman" w:hAnsi="Times New Roman"/>
                <w:sz w:val="24"/>
                <w:szCs w:val="24"/>
              </w:rPr>
              <w:t>й. Методика организации и плани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 xml:space="preserve">рования научных исследований. Выявление проблем, постановка целей и задач. Подбор литературы, методы работы с научными текстами. Научные исследования в области </w:t>
            </w:r>
            <w:r w:rsidRPr="00672B84">
              <w:rPr>
                <w:rFonts w:ascii="Times New Roman" w:hAnsi="Times New Roman"/>
                <w:sz w:val="24"/>
                <w:szCs w:val="24"/>
              </w:rPr>
              <w:lastRenderedPageBreak/>
              <w:t>управленческой деятельности. Теоретические и экспериментальные иссле</w:t>
            </w:r>
            <w:r>
              <w:rPr>
                <w:rFonts w:ascii="Times New Roman" w:hAnsi="Times New Roman"/>
                <w:sz w:val="24"/>
                <w:szCs w:val="24"/>
              </w:rPr>
              <w:t>дования. Стандартизация в научно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-исследовате</w:t>
            </w:r>
            <w:r>
              <w:rPr>
                <w:rFonts w:ascii="Times New Roman" w:hAnsi="Times New Roman"/>
                <w:sz w:val="24"/>
                <w:szCs w:val="24"/>
              </w:rPr>
              <w:t>льской работе. Методы планирова</w:t>
            </w:r>
            <w:r w:rsidRPr="00672B84">
              <w:rPr>
                <w:rFonts w:ascii="Times New Roman" w:hAnsi="Times New Roman"/>
                <w:sz w:val="24"/>
                <w:szCs w:val="24"/>
              </w:rPr>
              <w:t>ния эксперимента. Корреляционный анализ. Оформление результатов научных исследований. Научные публикации. Научная статья, диссертация.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результате обучения магистранты получают комплексное представление </w:t>
            </w:r>
            <w:r w:rsidRPr="00672B84">
              <w:rPr>
                <w:rFonts w:ascii="Times New Roman" w:eastAsia="Cambria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Cambria" w:hAnsi="Times New Roman"/>
                <w:sz w:val="24"/>
                <w:szCs w:val="24"/>
              </w:rPr>
              <w:t>процессе научной деятельности, осваивают методики ведения научного исследования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6127">
              <w:rPr>
                <w:rFonts w:ascii="Times New Roman" w:hAnsi="Times New Roman"/>
                <w:sz w:val="24"/>
                <w:szCs w:val="24"/>
              </w:rPr>
              <w:t>Философия; Информационные технологии;  Теория решения изобретательских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D6127">
              <w:rPr>
                <w:rFonts w:ascii="Times New Roman" w:hAnsi="Times New Roman"/>
                <w:sz w:val="24"/>
                <w:szCs w:val="24"/>
              </w:rPr>
              <w:t>Теория и практика менеджмента, менеджмент, инновационный менеджмент, экономические риски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MSFOA 5206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Международный стандарт финансовой отчетности и аудита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Целью преподавания данной дисциплины является комплексное изучение международного стандарта финансовой отчетности, его применение на отечественных предприятиях.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Международные стандарты финансовой отчетности. Национальные стандарты финансовой отчетности. Внедрение МСФО на отечественных предприятиях. Аудиторская деятельность.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изучения дисциплины магистранты получают комплексные знания относительно международных стандартов финансовой отчетности и аудита.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 xml:space="preserve">Теория и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рактика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Аудит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FM 5207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Финансовый менеджмент (продвинутый курс)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Цель дисциплины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 xml:space="preserve">-формирование у магистрантов комплекса знаний по теоретическим основам </w:t>
            </w:r>
            <w:r>
              <w:rPr>
                <w:rFonts w:ascii="Times New Roman" w:hAnsi="Times New Roman"/>
                <w:sz w:val="24"/>
                <w:szCs w:val="24"/>
              </w:rPr>
              <w:t>финансового менеджмента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 xml:space="preserve">, необходимых для успешного ее формирования при разработке и реализации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>стратегии организации.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Курс «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 xml:space="preserve">» базируется на циклах общих математических, </w:t>
            </w:r>
            <w:proofErr w:type="spellStart"/>
            <w:r w:rsidRPr="00FC105C">
              <w:rPr>
                <w:rFonts w:ascii="Times New Roman" w:hAnsi="Times New Roman"/>
                <w:sz w:val="24"/>
                <w:szCs w:val="24"/>
              </w:rPr>
              <w:t>естественно-научных</w:t>
            </w:r>
            <w:proofErr w:type="spell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 дисциплин и обеспечивает подготовку специалистов в области теоретических и методологических основ управления на высшем </w:t>
            </w:r>
            <w:r w:rsidRPr="00FC10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руководящем уровне предприятия, необходимых для дальнейшей профессиональной работы.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изучения дисциплины магистранты получают систематизированные знания по финансовому менеджменту, необходимые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разработки стратегии организации.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lastRenderedPageBreak/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Корпоративный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0ED9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Pr="007B0ED9" w:rsidRDefault="007B0E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Pr="00D72BA6" w:rsidRDefault="007B0ED9" w:rsidP="007B0ED9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7B0ED9" w:rsidRPr="00535010" w:rsidRDefault="007B0ED9" w:rsidP="007B0ED9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Менеджмент в образовании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Pr="00FC105C" w:rsidRDefault="007B0ED9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74ED7">
              <w:rPr>
                <w:rFonts w:ascii="Times New Roman" w:hAnsi="Times New Roman"/>
                <w:sz w:val="24"/>
                <w:szCs w:val="24"/>
              </w:rPr>
              <w:t xml:space="preserve">Целью курса  является усвоение студентами основных категорий, </w:t>
            </w:r>
            <w:proofErr w:type="spellStart"/>
            <w:r w:rsidRPr="00F74ED7">
              <w:rPr>
                <w:rFonts w:ascii="Times New Roman" w:hAnsi="Times New Roman"/>
                <w:sz w:val="24"/>
                <w:szCs w:val="24"/>
              </w:rPr>
              <w:t>за-кономерностей</w:t>
            </w:r>
            <w:proofErr w:type="spellEnd"/>
            <w:r w:rsidRPr="00F74ED7">
              <w:rPr>
                <w:rFonts w:ascii="Times New Roman" w:hAnsi="Times New Roman"/>
                <w:sz w:val="24"/>
                <w:szCs w:val="24"/>
              </w:rPr>
              <w:t xml:space="preserve"> и принципов управления в педагогических системах ра</w:t>
            </w:r>
            <w:proofErr w:type="gramStart"/>
            <w:r w:rsidRPr="00F74ED7"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 w:rsidRPr="00F74ED7">
              <w:rPr>
                <w:rFonts w:ascii="Times New Roman" w:hAnsi="Times New Roman"/>
                <w:sz w:val="24"/>
                <w:szCs w:val="24"/>
              </w:rPr>
              <w:t xml:space="preserve"> личного уровня; изучение процессов решения управленческих задач и выявления условий принятия эффективного решения, воспитание культуры управления и развитие управленческого мышления.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Default="007B0ED9" w:rsidP="007B0ED9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74ED7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F74ED7">
              <w:rPr>
                <w:rFonts w:ascii="Times New Roman" w:hAnsi="Times New Roman"/>
                <w:sz w:val="24"/>
                <w:szCs w:val="24"/>
              </w:rPr>
              <w:t>владение компетенциями в области менеджмента в образовании, позволяющее обучаемым эффективно строить педагогическую (возможно иную профессиональную) деятельность</w:t>
            </w:r>
          </w:p>
          <w:p w:rsidR="007B0ED9" w:rsidRDefault="007B0ED9" w:rsidP="007B0ED9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74ED7">
              <w:rPr>
                <w:rFonts w:ascii="Times New Roman" w:hAnsi="Times New Roman"/>
                <w:b/>
                <w:i/>
              </w:rPr>
              <w:t>Задачи курса</w:t>
            </w:r>
            <w:r w:rsidRPr="00F74ED7">
              <w:rPr>
                <w:rFonts w:ascii="Times New Roman" w:hAnsi="Times New Roman"/>
              </w:rPr>
              <w:t xml:space="preserve"> – изучение истории и теории менеджмента; выявление возможностей педагогического менеджмента в решении как традиционных, так и новых задач на современном уровне; ознакомление с научными основами организации, принципами, методами управления, с работой педагогического совета и методического объединения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Pr="00F74ED7" w:rsidRDefault="007B0ED9" w:rsidP="007B0ED9">
            <w:pPr>
              <w:ind w:firstLine="0"/>
              <w:jc w:val="left"/>
              <w:rPr>
                <w:rFonts w:ascii="Times New Roman" w:hAnsi="Times New Roman"/>
              </w:rPr>
            </w:pPr>
            <w:r w:rsidRPr="00F74ED7">
              <w:rPr>
                <w:rFonts w:ascii="Times New Roman" w:hAnsi="Times New Roman"/>
              </w:rPr>
              <w:t>ознакомление с основными положениями государственной политики РК в области образования</w:t>
            </w:r>
          </w:p>
          <w:p w:rsidR="007B0ED9" w:rsidRPr="00F74ED7" w:rsidRDefault="007B0ED9" w:rsidP="007B0ED9">
            <w:pPr>
              <w:ind w:firstLine="0"/>
              <w:jc w:val="left"/>
              <w:rPr>
                <w:rFonts w:ascii="Times New Roman" w:hAnsi="Times New Roman"/>
              </w:rPr>
            </w:pPr>
            <w:r w:rsidRPr="00F74ED7">
              <w:rPr>
                <w:rFonts w:ascii="Times New Roman" w:hAnsi="Times New Roman"/>
              </w:rPr>
              <w:t xml:space="preserve"> уяснение сущности инноваций как фактора развития образования</w:t>
            </w:r>
          </w:p>
          <w:p w:rsidR="007B0ED9" w:rsidRDefault="007B0ED9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Pr="00535010" w:rsidRDefault="007B0ED9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Default="007B0ED9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ED9" w:rsidRPr="007B0ED9" w:rsidRDefault="007B0ED9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MNS 5302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Менеджмент в негосударственном секторе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AA5C3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proofErr w:type="spellStart"/>
            <w:r w:rsidRPr="00AA5C30">
              <w:rPr>
                <w:rFonts w:ascii="Times New Roman" w:hAnsi="Times New Roman"/>
                <w:sz w:val="24"/>
                <w:szCs w:val="24"/>
              </w:rPr>
              <w:t>ормирование</w:t>
            </w:r>
            <w:proofErr w:type="spellEnd"/>
            <w:r w:rsidRPr="00AA5C30">
              <w:rPr>
                <w:rFonts w:ascii="Times New Roman" w:hAnsi="Times New Roman"/>
                <w:sz w:val="24"/>
                <w:szCs w:val="24"/>
              </w:rPr>
              <w:t xml:space="preserve"> знаний, навыков и умений, развитие способностей, позволяющих менеджерам осуществлять в предметной области некоммерческого сектора следующие виды профессиональной деятельности: управленческую, организационную, методическую, диагностическую, инновационную, </w:t>
            </w:r>
            <w:r w:rsidRPr="00AA5C30">
              <w:rPr>
                <w:rFonts w:ascii="Times New Roman" w:hAnsi="Times New Roman"/>
                <w:sz w:val="24"/>
                <w:szCs w:val="24"/>
              </w:rPr>
              <w:lastRenderedPageBreak/>
              <w:t>консультационную, образовательную, информационно-аналитическую.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AA5C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курса определяется задачами изучения менеджмента в некоммерческих организациях, которые состоят в следующем. Во-первых, способствовать пониманию места и роли курса как в системе социальных и управленческих знаний, так и в формировании профессиональных качеств менеджера, сущности и социальной значимости менеджмента. Во-вторых, вооружить знаниями </w:t>
            </w:r>
            <w:r w:rsidRPr="00AA5C30">
              <w:rPr>
                <w:rFonts w:ascii="Times New Roman" w:hAnsi="Times New Roman"/>
                <w:sz w:val="24"/>
                <w:szCs w:val="24"/>
              </w:rPr>
              <w:lastRenderedPageBreak/>
              <w:t>методологических основ менеджмента в некоммерческом секторе и навыками социальных технологий управления.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AA5C30" w:rsidRDefault="00AA5C30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Формирование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Pr="00AA5C30">
              <w:rPr>
                <w:rFonts w:ascii="Times New Roman" w:hAnsi="Times New Roman"/>
                <w:sz w:val="24"/>
                <w:szCs w:val="24"/>
              </w:rPr>
              <w:t xml:space="preserve"> методологических основ менеджмента в некоммерческом секторе и навыками социальных технологий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742B7C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Теория и практика 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Корпоративный менеджмент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C30" w:rsidRPr="00535010" w:rsidRDefault="00AA5C30" w:rsidP="00742B7C">
            <w:pPr>
              <w:tabs>
                <w:tab w:val="left" w:pos="-108"/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TOOP 5303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Теория организаций и организационное поведение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Формируется 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целостное представление о теоретических основах организации, организационной культуре и персонале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386540" w:rsidRDefault="00AA5C30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, т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еория и</w:t>
            </w:r>
          </w:p>
          <w:p w:rsidR="00AA5C30" w:rsidRPr="00386540" w:rsidRDefault="00AA5C30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  <w:p w:rsidR="00AA5C30" w:rsidRPr="00535010" w:rsidRDefault="00AA5C30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менеджмента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386540" w:rsidRDefault="00AA5C30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решения, у</w:t>
            </w:r>
            <w:r w:rsidRPr="00386540">
              <w:rPr>
                <w:rFonts w:ascii="Times New Roman" w:hAnsi="Times New Roman"/>
                <w:sz w:val="24"/>
                <w:szCs w:val="24"/>
              </w:rPr>
              <w:t>правление</w:t>
            </w:r>
          </w:p>
          <w:p w:rsidR="00AA5C30" w:rsidRPr="00535010" w:rsidRDefault="00AA5C30" w:rsidP="0038654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86540">
              <w:rPr>
                <w:rFonts w:ascii="Times New Roman" w:hAnsi="Times New Roman"/>
                <w:sz w:val="24"/>
                <w:szCs w:val="24"/>
              </w:rPr>
              <w:t>персоналом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E74723" w:rsidRDefault="00E74723" w:rsidP="00375AED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LO</w:t>
            </w:r>
            <w:r w:rsidR="00AA5C30" w:rsidRPr="00535010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375AED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AA5C30" w:rsidRPr="00535010">
              <w:rPr>
                <w:rFonts w:ascii="Times New Roman" w:hAnsi="Times New Roman"/>
                <w:sz w:val="24"/>
                <w:szCs w:val="24"/>
              </w:rPr>
              <w:t>0</w:t>
            </w:r>
            <w:r w:rsidR="00375AE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A5C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Лидерство в организации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E74723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4441B1">
              <w:rPr>
                <w:rFonts w:ascii="Times New Roman" w:hAnsi="Times New Roman"/>
                <w:sz w:val="24"/>
                <w:szCs w:val="24"/>
              </w:rPr>
              <w:t xml:space="preserve">Целью учебного курса является формирование у слушателей представления о современном управлении </w:t>
            </w:r>
            <w:r w:rsidR="00E74723">
              <w:rPr>
                <w:rFonts w:ascii="Times New Roman" w:hAnsi="Times New Roman"/>
                <w:sz w:val="24"/>
                <w:szCs w:val="24"/>
              </w:rPr>
              <w:t>корпорациями</w:t>
            </w:r>
            <w:r w:rsidRPr="004441B1">
              <w:rPr>
                <w:rFonts w:ascii="Times New Roman" w:hAnsi="Times New Roman"/>
                <w:sz w:val="24"/>
                <w:szCs w:val="24"/>
              </w:rPr>
              <w:t xml:space="preserve"> как системы, обеспечивающей эффективное формирование, распределение и использование финансовых ресурсов с применением широкого набора методов анализа, планирования и контроля</w:t>
            </w:r>
            <w:r w:rsidR="00E7472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4050CD" w:rsidRDefault="00A43C49" w:rsidP="000E4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организаций. Корпоративная культура. Этика деловых отношений. Лидерство в организации как фактор обеспечения централизации организационной структуры.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результатам изучения дисциплины магистранты приобретают навыки формирования и распределения финансовых ресурсов корпораций, необходимые 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D2242">
              <w:rPr>
                <w:rFonts w:ascii="Times New Roman" w:hAnsi="Times New Roman"/>
                <w:sz w:val="24"/>
                <w:szCs w:val="24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375AED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KU 530</w:t>
            </w:r>
            <w:r w:rsidR="00375AED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Корпоративное управление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Раскрытие  сущности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корпоративного управления, содержания и места корпоративного управления в стратегии экономического развития Казахстана.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Данный курс 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приобретение магистрантами теоретических знаний и методологии в области государственного регулирования реального сектора экономики.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Формируется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 состояния и развития корпоративных отношений в компаниях Казахстана, сочетая анализ формальных институтов регулирования и реальной практики.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Микроэкономи</w:t>
            </w: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Управлен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535010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375AED" w:rsidRDefault="00375AED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UK 6305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375AED" w:rsidRDefault="00375AED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Управление качеством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AED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375AED" w:rsidRDefault="00375AE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OMUCSC 6306 Операционный менеджмент и управление цепочками создания ценности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Цель изучения данной дисциплины состоит в том, чтобы дать магистрантам целостное представление о теоретических основах организации, организационной культуре и персонале организации. Развитие рыночной экономики трансформирует всю систему общественных отношений. Разные организации действуют в различных специфических условиях.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672B84">
              <w:rPr>
                <w:rFonts w:ascii="Times New Roman" w:hAnsi="Times New Roman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 xml:space="preserve">Приобретается </w:t>
            </w:r>
            <w:proofErr w:type="spellStart"/>
            <w:r>
              <w:rPr>
                <w:rStyle w:val="0pt"/>
                <w:rFonts w:eastAsia="Calibri"/>
                <w:sz w:val="24"/>
                <w:szCs w:val="24"/>
              </w:rPr>
              <w:t>умени</w:t>
            </w:r>
            <w:proofErr w:type="spellEnd"/>
            <w:r>
              <w:rPr>
                <w:rStyle w:val="0pt"/>
                <w:rFonts w:eastAsia="Calibri"/>
                <w:sz w:val="24"/>
                <w:szCs w:val="24"/>
                <w:lang w:val="kk-KZ"/>
              </w:rPr>
              <w:t>е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Организационное поведение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A5C30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375AED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75AED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535010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UP 6210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AC5C55" w:rsidRDefault="00AA5C30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 изучения учебной дисциплины является формирование у магистрантов на развитие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способностей и умения магистрантов находить нестандартные решения 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AC5C55" w:rsidRDefault="00AA5C30" w:rsidP="000E448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 xml:space="preserve">Изучение курса «Управление персоналом» дает возможность овладеть основами знаний в области теории управления,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эволюции управленческой мысли, теоретических основ менеджмента, современного 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итогам изучения дисциплины магистранты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формируют системное представление о процессе управления проектами и программами, разработке бизнес-плана и его внедрения в производство.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0E448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C30" w:rsidRPr="00742B7C" w:rsidRDefault="00AA5C30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5AED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375AED" w:rsidRDefault="00375AE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535010" w:rsidRDefault="00375AED" w:rsidP="00375AED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 xml:space="preserve">MMA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Микро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- макроэкономический анализ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535010" w:rsidRDefault="00375AED" w:rsidP="006B013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FC105C">
              <w:rPr>
                <w:rFonts w:ascii="Times New Roman" w:hAnsi="Times New Roman"/>
                <w:sz w:val="24"/>
                <w:szCs w:val="24"/>
              </w:rPr>
              <w:t>курса</w:t>
            </w:r>
            <w:proofErr w:type="gramEnd"/>
            <w:r w:rsidRPr="00FC105C">
              <w:rPr>
                <w:rFonts w:ascii="Times New Roman" w:hAnsi="Times New Roman"/>
                <w:sz w:val="24"/>
                <w:szCs w:val="24"/>
              </w:rPr>
              <w:t xml:space="preserve"> построено исходя из необходимости охвата теоретико-мето</w:t>
            </w:r>
            <w:r>
              <w:rPr>
                <w:rFonts w:ascii="Times New Roman" w:hAnsi="Times New Roman"/>
                <w:sz w:val="24"/>
                <w:szCs w:val="24"/>
              </w:rPr>
              <w:t>дологических основ моделей микро</w:t>
            </w:r>
            <w:r w:rsidRPr="00FC105C">
              <w:rPr>
                <w:rFonts w:ascii="Times New Roman" w:hAnsi="Times New Roman"/>
                <w:sz w:val="24"/>
                <w:szCs w:val="24"/>
              </w:rPr>
              <w:t>экономики и экономики предприятия, предопределяемом областью применения, установленной государственным образовательным стандартом по направлению.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535010" w:rsidRDefault="00375AED" w:rsidP="006B013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FC105C">
              <w:rPr>
                <w:rFonts w:ascii="Times New Roman" w:hAnsi="Times New Roman"/>
                <w:sz w:val="24"/>
                <w:szCs w:val="24"/>
              </w:rPr>
              <w:t>Курс «Математическое моделирование в теории управления» имеет целью усвоение магистрантами теоретических знаний и приобретение элементарных практических навыков по формулированию экономико-математических моделей, их анализу и использованию для принятия управленческих решений.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535010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Магистранты получают навыки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микро-макроэкономического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анализа, изучают основные виды анализа, механизм его применения для диссертационного исследования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535010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535010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Default="00375AE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AED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375AED" w:rsidRDefault="00375AE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375AED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UP 630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AC5C55" w:rsidRDefault="00375AED" w:rsidP="006B013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 xml:space="preserve">Цель изучения учебной дисциплины является формирование у магистрантов на развитие способностей и умения магистрантов находить нестандартные решения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типовых задач управления; самостоятельно принимать решения по вопросам совершенствования функциональной деятельности, организации управления, постановки и решения нестандартных задач.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AC5C55" w:rsidRDefault="00375AED" w:rsidP="006B013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 xml:space="preserve">Изучение курса «Управление персоналом» дает возможность овладеть основами знаний в области теории управления, эволюции управленческой мысли, теоретических основ менеджмента, современного </w:t>
            </w:r>
            <w:r w:rsidRPr="00AC5C55">
              <w:rPr>
                <w:rStyle w:val="0pt"/>
                <w:rFonts w:eastAsia="Calibri"/>
                <w:sz w:val="24"/>
                <w:szCs w:val="24"/>
              </w:rPr>
              <w:lastRenderedPageBreak/>
              <w:t>состояния и основных направлений развития управления. В процессе освоения материала магистранты получают теоретические знания, которые закрепляются на практических занятиях.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Приобретаются теоретические знания в области управления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персоналом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необходимые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дальнейшей деятельности.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Default="00375AED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AED" w:rsidRPr="00742B7C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375AED" w:rsidRDefault="00375AED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375AED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UPA 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t>Управление производственными активами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E550A4" w:rsidRDefault="00375AED" w:rsidP="00375AED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AA5C30">
              <w:rPr>
                <w:rFonts w:ascii="Times New Roman" w:hAnsi="Times New Roman"/>
                <w:sz w:val="24"/>
                <w:szCs w:val="24"/>
              </w:rPr>
              <w:t xml:space="preserve">ормирование комплексной технико-экономической базы знаний в области управления производственными активами на основании риск-менеджмента и экономики производства, развитие компетенций, позволяющих проводить анализ деятельности компании в области воздействия на оборудование производственных систем, а также использовать знания о новых принципах и подходах управления активами для принятия стратегических решений о развитии </w:t>
            </w:r>
            <w:proofErr w:type="spellStart"/>
            <w:r w:rsidRPr="00AA5C30">
              <w:rPr>
                <w:rFonts w:ascii="Times New Roman" w:hAnsi="Times New Roman"/>
                <w:sz w:val="24"/>
                <w:szCs w:val="24"/>
              </w:rPr>
              <w:t>нфраструктурных</w:t>
            </w:r>
            <w:proofErr w:type="spellEnd"/>
            <w:r w:rsidRPr="00AA5C30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AA5C30">
              <w:rPr>
                <w:rFonts w:ascii="Times New Roman" w:hAnsi="Times New Roman"/>
                <w:sz w:val="24"/>
                <w:szCs w:val="24"/>
              </w:rPr>
              <w:t>Управление производственными активами, выявление и проведение воздействия на то оборудование, от которого в первую очередь зависит надежность системы в целом, является стратегически важной областью управления для компании, т.к. позволяет достичь максимальных результатов повышения эффективности операционной и инвестиционной деятельности в среднесрочном и долгосрочном периоде. Выбор стратегии управления производственными фондами определяет план реализации других стратегических направлений деятельности компании.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AA5C30" w:rsidRDefault="00375AED" w:rsidP="006B0137">
            <w:pPr>
              <w:tabs>
                <w:tab w:val="left" w:pos="34"/>
              </w:tabs>
              <w:ind w:left="34" w:firstLine="0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Системные знания об основных результатах</w:t>
            </w:r>
            <w:r w:rsidRPr="00AA5C30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новейших научных исследований и подходов в области управления производственными активами</w:t>
            </w:r>
            <w:r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Эконометрика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проектами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75AED" w:rsidRPr="00742B7C" w:rsidTr="00375AED">
        <w:trPr>
          <w:trHeight w:val="5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375AED" w:rsidRDefault="00375AED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MM 6310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2B7C">
              <w:rPr>
                <w:rFonts w:ascii="Times New Roman" w:hAnsi="Times New Roman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AC5C55" w:rsidRDefault="00375AED" w:rsidP="006B013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AC5C55">
              <w:rPr>
                <w:rStyle w:val="0pt"/>
                <w:rFonts w:eastAsia="Calibri"/>
                <w:sz w:val="24"/>
                <w:szCs w:val="24"/>
              </w:rPr>
              <w:t>Целью курса «Международный менеджмент» приобретение магистрантами знаний в области управления международным (глобальным) бизнесом, исследование национальных возможностей и преимуществ ведения предпринимательской деятельности в различных странах мира.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AC5C55" w:rsidRDefault="00375AED" w:rsidP="006B0137">
            <w:pPr>
              <w:pStyle w:val="2"/>
              <w:shd w:val="clear" w:color="auto" w:fill="auto"/>
              <w:spacing w:before="0" w:after="0" w:line="262" w:lineRule="exact"/>
              <w:jc w:val="both"/>
              <w:rPr>
                <w:sz w:val="24"/>
                <w:szCs w:val="24"/>
              </w:rPr>
            </w:pPr>
            <w:r w:rsidRPr="00AC5C55">
              <w:rPr>
                <w:rStyle w:val="0pt"/>
                <w:sz w:val="24"/>
                <w:szCs w:val="24"/>
              </w:rPr>
              <w:t>Современная мировая экономика характеризуется активно развивающимся процессом глобализации. Ни одно государство не способно функционировать независимо от других. Для развития национального хозяйства правительство каждой страны принимает меры с целью расширения своего участия в международных экономических отношениях. В этой связи возникла необходимость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t>В процессе изучения дисциплины магистр самостоятельно занимается научно-исследовательской работой в форме подготовки научных рефератов, тезисов и докладов на научные конференции, 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2B7C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6B013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планирование ВЭД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AED" w:rsidRPr="00742B7C" w:rsidRDefault="00375AED" w:rsidP="00C9168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51E51" w:rsidRDefault="00D51E51" w:rsidP="00535010">
      <w:pPr>
        <w:rPr>
          <w:lang w:val="en-US"/>
        </w:rPr>
      </w:pPr>
    </w:p>
    <w:p w:rsidR="00375AED" w:rsidRPr="00375AED" w:rsidRDefault="00375AED" w:rsidP="00535010">
      <w:pPr>
        <w:rPr>
          <w:lang w:val="en-US"/>
        </w:rPr>
      </w:pPr>
    </w:p>
    <w:p w:rsidR="00731492" w:rsidRDefault="00731492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Default="00E550A4" w:rsidP="00535010">
      <w:pPr>
        <w:rPr>
          <w:lang w:val="kk-KZ"/>
        </w:rPr>
      </w:pPr>
    </w:p>
    <w:p w:rsidR="00E550A4" w:rsidRPr="00E550A4" w:rsidRDefault="00E550A4" w:rsidP="00535010">
      <w:pPr>
        <w:rPr>
          <w:lang w:val="kk-KZ"/>
        </w:rPr>
      </w:pPr>
    </w:p>
    <w:p w:rsidR="005D12F4" w:rsidRDefault="005D12F4" w:rsidP="005D12F4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lastRenderedPageBreak/>
        <w:t xml:space="preserve">Каталог элективных дисциплин рассмотрен и утвержден на заседании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кафедры «Экономика и менеджмент».  Протокол № __ от «_____</w:t>
      </w:r>
      <w:r>
        <w:rPr>
          <w:rFonts w:ascii="Times New Roman" w:eastAsia="Times New Roman" w:hAnsi="Times New Roman"/>
          <w:b/>
          <w:sz w:val="20"/>
          <w:szCs w:val="20"/>
        </w:rPr>
        <w:t>»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5D12F4" w:rsidRDefault="005D12F4" w:rsidP="005D12F4">
      <w:pPr>
        <w:rPr>
          <w:rFonts w:eastAsia="Times New Roman"/>
          <w:b/>
          <w:sz w:val="20"/>
          <w:szCs w:val="20"/>
        </w:rPr>
      </w:pPr>
    </w:p>
    <w:p w:rsidR="005D12F4" w:rsidRDefault="005D12F4" w:rsidP="005D12F4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5D12F4" w:rsidRDefault="005D12F4" w:rsidP="005D12F4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5D12F4" w:rsidTr="005D12F4">
        <w:trPr>
          <w:trHeight w:val="1255"/>
        </w:trPr>
        <w:tc>
          <w:tcPr>
            <w:tcW w:w="14786" w:type="dxa"/>
            <w:gridSpan w:val="2"/>
          </w:tcPr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Внесено заведующими кафедр:                                                                                                 Согласовано деканом факультета:</w:t>
            </w: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D12F4" w:rsidTr="005D12F4">
        <w:tc>
          <w:tcPr>
            <w:tcW w:w="8928" w:type="dxa"/>
          </w:tcPr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И.о.зав.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ЕТД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.К.</w:t>
            </w: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Зав. кафедры Финансы_________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ав.кафедры УиА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 </w:t>
            </w:r>
            <w:r w:rsidR="00A43473">
              <w:rPr>
                <w:rFonts w:ascii="Times New Roman" w:hAnsi="Times New Roman"/>
                <w:sz w:val="20"/>
                <w:szCs w:val="20"/>
                <w:lang w:val="kk-KZ"/>
              </w:rPr>
              <w:t>Саду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  <w:hideMark/>
          </w:tcPr>
          <w:p w:rsidR="005D12F4" w:rsidRDefault="005D12F4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E550A4" w:rsidRDefault="00E550A4" w:rsidP="005D12F4">
      <w:pPr>
        <w:jc w:val="center"/>
        <w:rPr>
          <w:rFonts w:ascii="Times New Roman" w:eastAsia="Times New Roman" w:hAnsi="Times New Roman"/>
          <w:sz w:val="20"/>
          <w:szCs w:val="20"/>
          <w:lang w:val="kk-KZ"/>
        </w:rPr>
      </w:pPr>
    </w:p>
    <w:p w:rsidR="005D12F4" w:rsidRDefault="005D12F4" w:rsidP="005D12F4">
      <w:pPr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Заведующая 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>
        <w:rPr>
          <w:rFonts w:ascii="Times New Roman" w:eastAsia="Times New Roman" w:hAnsi="Times New Roman"/>
          <w:sz w:val="20"/>
          <w:szCs w:val="20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p w:rsidR="00731492" w:rsidRDefault="00731492" w:rsidP="00535010"/>
    <w:sectPr w:rsidR="00731492" w:rsidSect="00F7129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A330C7"/>
    <w:multiLevelType w:val="hybridMultilevel"/>
    <w:tmpl w:val="2D0A628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B456B7E"/>
    <w:multiLevelType w:val="multilevel"/>
    <w:tmpl w:val="3B78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072867"/>
    <w:rsid w:val="000C54A0"/>
    <w:rsid w:val="00113AC4"/>
    <w:rsid w:val="0012089B"/>
    <w:rsid w:val="001A5A46"/>
    <w:rsid w:val="001C4843"/>
    <w:rsid w:val="00215829"/>
    <w:rsid w:val="00223E46"/>
    <w:rsid w:val="002724EE"/>
    <w:rsid w:val="00274EAA"/>
    <w:rsid w:val="00326783"/>
    <w:rsid w:val="00375AED"/>
    <w:rsid w:val="00386540"/>
    <w:rsid w:val="003D6127"/>
    <w:rsid w:val="003E5626"/>
    <w:rsid w:val="00414834"/>
    <w:rsid w:val="00535010"/>
    <w:rsid w:val="00563A34"/>
    <w:rsid w:val="005D12F4"/>
    <w:rsid w:val="00654187"/>
    <w:rsid w:val="00656FD6"/>
    <w:rsid w:val="0069677E"/>
    <w:rsid w:val="00731492"/>
    <w:rsid w:val="00742B7C"/>
    <w:rsid w:val="007B0ED9"/>
    <w:rsid w:val="007E7467"/>
    <w:rsid w:val="008B4224"/>
    <w:rsid w:val="00A43473"/>
    <w:rsid w:val="00A43C49"/>
    <w:rsid w:val="00A46AEF"/>
    <w:rsid w:val="00A72F30"/>
    <w:rsid w:val="00AA5C30"/>
    <w:rsid w:val="00AC5C55"/>
    <w:rsid w:val="00B217E8"/>
    <w:rsid w:val="00B8312F"/>
    <w:rsid w:val="00B94BBD"/>
    <w:rsid w:val="00BD7BF4"/>
    <w:rsid w:val="00CF0D98"/>
    <w:rsid w:val="00D51E51"/>
    <w:rsid w:val="00DE4BFF"/>
    <w:rsid w:val="00E550A4"/>
    <w:rsid w:val="00E74723"/>
    <w:rsid w:val="00EA6DF3"/>
    <w:rsid w:val="00F47DAE"/>
    <w:rsid w:val="00F7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0">
    <w:name w:val="s0"/>
    <w:basedOn w:val="a1"/>
    <w:rsid w:val="0012089B"/>
  </w:style>
  <w:style w:type="paragraph" w:styleId="a4">
    <w:name w:val="footer"/>
    <w:basedOn w:val="a0"/>
    <w:link w:val="a5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semiHidden/>
    <w:rsid w:val="00B8312F"/>
    <w:rPr>
      <w:rFonts w:ascii="Calibri" w:eastAsia="Calibri" w:hAnsi="Calibri" w:cs="Times New Roman"/>
    </w:rPr>
  </w:style>
  <w:style w:type="character" w:styleId="a6">
    <w:name w:val="page number"/>
    <w:basedOn w:val="a1"/>
    <w:uiPriority w:val="99"/>
    <w:semiHidden/>
    <w:unhideWhenUsed/>
    <w:rsid w:val="00B8312F"/>
  </w:style>
  <w:style w:type="character" w:styleId="a7">
    <w:name w:val="annotation reference"/>
    <w:basedOn w:val="a1"/>
    <w:uiPriority w:val="99"/>
    <w:semiHidden/>
    <w:unhideWhenUsed/>
    <w:rsid w:val="00B8312F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B8312F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8312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8312F"/>
    <w:rPr>
      <w:b/>
      <w:bCs/>
    </w:rPr>
  </w:style>
  <w:style w:type="paragraph" w:styleId="ac">
    <w:name w:val="Balloon Text"/>
    <w:basedOn w:val="a0"/>
    <w:link w:val="ad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1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e">
    <w:name w:val="Основной текст_"/>
    <w:basedOn w:val="a1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0"/>
    <w:link w:val="ae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  <w:style w:type="paragraph" w:customStyle="1" w:styleId="a">
    <w:name w:val="Маркированный."/>
    <w:basedOn w:val="a0"/>
    <w:rsid w:val="00AA5C30"/>
    <w:pPr>
      <w:numPr>
        <w:numId w:val="1"/>
      </w:numPr>
      <w:ind w:left="1066" w:hanging="357"/>
      <w:jc w:val="left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2357</Words>
  <Characters>13438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cp:lastPrinted>2014-04-21T04:18:00Z</cp:lastPrinted>
  <dcterms:created xsi:type="dcterms:W3CDTF">2014-04-04T05:32:00Z</dcterms:created>
  <dcterms:modified xsi:type="dcterms:W3CDTF">2015-03-11T12:40:00Z</dcterms:modified>
</cp:coreProperties>
</file>